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/>
        <w:jc w:val="center"/>
        <w:textAlignment w:val="baseline"/>
        <w:rPr>
          <w:rFonts w:hint="default" w:ascii="Arial Narrow" w:hAnsi="Arial Narrow"/>
          <w:b/>
          <w:sz w:val="24"/>
          <w:szCs w:val="24"/>
          <w:lang w:val="pl-PL" w:eastAsia="en-US"/>
        </w:rPr>
      </w:pPr>
      <w:r>
        <w:rPr>
          <w:rFonts w:ascii="Arial Narrow" w:hAnsi="Arial Narrow"/>
          <w:b/>
          <w:sz w:val="24"/>
          <w:szCs w:val="24"/>
          <w:lang w:eastAsia="en-US"/>
        </w:rPr>
        <w:t xml:space="preserve">ZARZĄDZENIE Nr </w:t>
      </w:r>
      <w:r>
        <w:rPr>
          <w:rFonts w:hint="default" w:ascii="Arial Narrow" w:hAnsi="Arial Narrow"/>
          <w:b/>
          <w:sz w:val="24"/>
          <w:szCs w:val="24"/>
          <w:lang w:val="pl-PL" w:eastAsia="en-US"/>
        </w:rPr>
        <w:t>128/A/</w:t>
      </w:r>
      <w:r>
        <w:rPr>
          <w:rFonts w:ascii="Arial Narrow" w:hAnsi="Arial Narrow"/>
          <w:b/>
          <w:sz w:val="24"/>
          <w:szCs w:val="24"/>
          <w:lang w:eastAsia="en-US"/>
        </w:rPr>
        <w:t>202</w:t>
      </w:r>
      <w:r>
        <w:rPr>
          <w:rFonts w:hint="default" w:ascii="Arial Narrow" w:hAnsi="Arial Narrow"/>
          <w:b/>
          <w:sz w:val="24"/>
          <w:szCs w:val="24"/>
          <w:lang w:val="pl-PL" w:eastAsia="en-US"/>
        </w:rPr>
        <w:t>3</w:t>
      </w:r>
    </w:p>
    <w:p>
      <w:pPr>
        <w:autoSpaceDN w:val="0"/>
        <w:spacing w:after="0"/>
        <w:jc w:val="center"/>
        <w:textAlignment w:val="baseline"/>
        <w:rPr>
          <w:rFonts w:ascii="Arial Narrow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b/>
          <w:sz w:val="24"/>
          <w:szCs w:val="24"/>
          <w:lang w:eastAsia="en-US"/>
        </w:rPr>
        <w:t>Wójta Gminy Drwinia</w:t>
      </w: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b/>
          <w:sz w:val="24"/>
          <w:szCs w:val="24"/>
          <w:lang w:eastAsia="en-US"/>
        </w:rPr>
        <w:t xml:space="preserve">z dnia </w:t>
      </w:r>
      <w:r>
        <w:rPr>
          <w:rFonts w:hint="default" w:ascii="Arial Narrow" w:hAnsi="Arial Narrow"/>
          <w:b/>
          <w:sz w:val="24"/>
          <w:szCs w:val="24"/>
          <w:lang w:val="pl-PL" w:eastAsia="en-US"/>
        </w:rPr>
        <w:t xml:space="preserve">6 listopada 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202</w:t>
      </w:r>
      <w:r>
        <w:rPr>
          <w:rFonts w:hint="default" w:ascii="Arial Narrow" w:hAnsi="Arial Narrow"/>
          <w:b/>
          <w:sz w:val="24"/>
          <w:szCs w:val="24"/>
          <w:lang w:val="pl-PL" w:eastAsia="en-US"/>
        </w:rPr>
        <w:t>3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r.</w:t>
      </w:r>
    </w:p>
    <w:p>
      <w:pPr>
        <w:autoSpaceDN w:val="0"/>
        <w:spacing w:after="0" w:line="240" w:lineRule="auto"/>
        <w:jc w:val="both"/>
        <w:textAlignment w:val="baseline"/>
        <w:rPr>
          <w:rFonts w:ascii="Arial Narrow" w:hAnsi="Arial Narrow"/>
          <w:b/>
          <w:sz w:val="24"/>
          <w:szCs w:val="24"/>
          <w:lang w:eastAsia="en-US"/>
        </w:rPr>
      </w:pP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  <w:lang w:eastAsia="en-US"/>
        </w:rPr>
      </w:pPr>
    </w:p>
    <w:p>
      <w:pPr>
        <w:autoSpaceDN w:val="0"/>
        <w:spacing w:after="0" w:line="240" w:lineRule="auto"/>
        <w:jc w:val="center"/>
        <w:textAlignment w:val="baseline"/>
        <w:rPr>
          <w:rFonts w:hint="default" w:ascii="Arial Narrow" w:hAnsi="Arial Narrow"/>
          <w:b/>
          <w:sz w:val="22"/>
          <w:szCs w:val="22"/>
          <w:lang w:val="pl-PL"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>w sprawie ogłoszenia konsultacji projektu Programu współpracy z organizacjami pozarządowymi oraz podmiotami wymienionymi w art. 3 ust. 3 ustawy na rok 202</w:t>
      </w:r>
      <w:r>
        <w:rPr>
          <w:rFonts w:hint="default" w:ascii="Arial Narrow" w:hAnsi="Arial Narrow"/>
          <w:b/>
          <w:sz w:val="22"/>
          <w:szCs w:val="22"/>
          <w:lang w:val="pl-PL" w:eastAsia="en-US"/>
        </w:rPr>
        <w:t>4</w:t>
      </w:r>
    </w:p>
    <w:p>
      <w:pPr>
        <w:autoSpaceDN w:val="0"/>
        <w:spacing w:after="0" w:line="240" w:lineRule="auto"/>
        <w:textAlignment w:val="baseline"/>
        <w:rPr>
          <w:rFonts w:ascii="Arial Narrow" w:hAnsi="Arial Narrow"/>
          <w:sz w:val="24"/>
          <w:szCs w:val="24"/>
          <w:lang w:eastAsia="en-US"/>
        </w:rPr>
      </w:pPr>
    </w:p>
    <w:p>
      <w:pPr>
        <w:autoSpaceDN w:val="0"/>
        <w:spacing w:after="0" w:line="240" w:lineRule="auto"/>
        <w:textAlignment w:val="baseline"/>
        <w:rPr>
          <w:rFonts w:ascii="Arial Narrow" w:hAnsi="Arial Narrow"/>
          <w:sz w:val="24"/>
          <w:szCs w:val="24"/>
          <w:lang w:eastAsia="en-US"/>
        </w:rPr>
      </w:pPr>
    </w:p>
    <w:p>
      <w:pPr>
        <w:pStyle w:val="12"/>
        <w:spacing w:line="276" w:lineRule="auto"/>
        <w:jc w:val="both"/>
        <w:rPr>
          <w:rFonts w:ascii="Arial Narrow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Na podstawie przepisu art. 30 ust. 1 ustawy z dnia 8 marca 1990 r. o samorządzie gminnym (Dz. U.  202</w:t>
      </w:r>
      <w:r>
        <w:rPr>
          <w:rFonts w:hint="default" w:ascii="Arial Narrow" w:hAnsi="Arial Narrow"/>
          <w:sz w:val="22"/>
          <w:szCs w:val="22"/>
          <w:lang w:val="pl-PL" w:eastAsia="en-US"/>
        </w:rPr>
        <w:t>3</w:t>
      </w:r>
      <w:r>
        <w:rPr>
          <w:rFonts w:ascii="Arial Narrow" w:hAnsi="Arial Narrow"/>
          <w:sz w:val="22"/>
          <w:szCs w:val="22"/>
          <w:lang w:eastAsia="en-US"/>
        </w:rPr>
        <w:t xml:space="preserve">, poz. </w:t>
      </w:r>
      <w:r>
        <w:rPr>
          <w:rFonts w:hint="default" w:ascii="Arial Narrow" w:hAnsi="Arial Narrow"/>
          <w:sz w:val="22"/>
          <w:szCs w:val="22"/>
          <w:lang w:val="pl-PL" w:eastAsia="en-US"/>
        </w:rPr>
        <w:t>40 z późn. zm.</w:t>
      </w:r>
      <w:r>
        <w:rPr>
          <w:rFonts w:ascii="Arial Narrow" w:hAnsi="Arial Narrow"/>
          <w:sz w:val="22"/>
          <w:szCs w:val="22"/>
          <w:lang w:eastAsia="en-US"/>
        </w:rPr>
        <w:t xml:space="preserve">) oraz na podstawie </w:t>
      </w:r>
      <w:r>
        <w:rPr>
          <w:rFonts w:ascii="Arial Narrow" w:hAnsi="Arial Narrow" w:cs="Calibri"/>
          <w:sz w:val="22"/>
          <w:szCs w:val="22"/>
          <w:lang w:eastAsia="en-US"/>
        </w:rPr>
        <w:t>§</w:t>
      </w:r>
      <w:r>
        <w:rPr>
          <w:rFonts w:ascii="Arial Narrow" w:hAnsi="Arial Narrow"/>
          <w:sz w:val="22"/>
          <w:szCs w:val="22"/>
          <w:lang w:eastAsia="en-US"/>
        </w:rPr>
        <w:t xml:space="preserve"> 2 pkt 1a Uchwały </w:t>
      </w:r>
      <w:r>
        <w:rPr>
          <w:rFonts w:ascii="Arial Narrow" w:hAnsi="Arial Narrow"/>
          <w:sz w:val="22"/>
          <w:szCs w:val="22"/>
          <w:lang w:eastAsia="pl-PL"/>
        </w:rPr>
        <w:t xml:space="preserve">Nr XLV/239/10 Rady Gminy w Drwini  z dnia  29 września 2010 r. </w:t>
      </w:r>
      <w:r>
        <w:rPr>
          <w:rFonts w:ascii="Arial Narrow" w:hAnsi="Arial Narrow"/>
          <w:sz w:val="22"/>
          <w:szCs w:val="22"/>
        </w:rPr>
        <w:t xml:space="preserve">w sprawie określenia zasad i </w:t>
      </w:r>
      <w:r>
        <w:rPr>
          <w:rFonts w:ascii="Arial Narrow" w:hAnsi="Arial Narrow"/>
        </w:rPr>
        <w:t>trybu przeprowadzania konsultacji społecznych z organizacjami pozarządowymi oraz podmiotami wymienionymi w art. 3, ust. 3 ustawy o działalności pożytku publiczneg</w:t>
      </w:r>
      <w:r>
        <w:rPr>
          <w:rFonts w:hint="default" w:ascii="Arial Narrow" w:hAnsi="Arial Narrow"/>
          <w:lang w:val="pl-PL"/>
        </w:rPr>
        <w:t>o</w:t>
      </w:r>
      <w:r>
        <w:rPr>
          <w:rFonts w:ascii="Arial Narrow" w:hAnsi="Arial Narrow"/>
        </w:rPr>
        <w:t xml:space="preserve"> i o wolontariacie projektów aktów prawa miejscowego w dziedzinach dotyczących działalności statutowej tych organizacji </w:t>
      </w:r>
      <w:r>
        <w:rPr>
          <w:rFonts w:ascii="Arial Narrow" w:hAnsi="Arial Narrow"/>
          <w:b/>
          <w:sz w:val="22"/>
          <w:szCs w:val="22"/>
          <w:lang w:eastAsia="en-US"/>
        </w:rPr>
        <w:t>zarządzam, co następuje:</w:t>
      </w: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>§ 1</w:t>
      </w: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</w:p>
    <w:p>
      <w:pPr>
        <w:autoSpaceDN w:val="0"/>
        <w:spacing w:after="0" w:line="240" w:lineRule="auto"/>
        <w:jc w:val="both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Poddać  konsultacjom z organizacjami pozarządowymi w rozumieniu ustawy o działalności pożytku publicznego i o wolontariacie projekt „Programu współpracy z organizacjami pozarządowymi oraz podmiotami wymienionymi w art.3 ust. 3 ustawy na 202</w:t>
      </w:r>
      <w:r>
        <w:rPr>
          <w:rFonts w:hint="default" w:ascii="Arial Narrow" w:hAnsi="Arial Narrow" w:cs="Calibri"/>
          <w:sz w:val="22"/>
          <w:szCs w:val="22"/>
          <w:lang w:val="pl-PL" w:eastAsia="en-US"/>
        </w:rPr>
        <w:t>4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rok”.</w:t>
      </w: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>§ 2</w:t>
      </w: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 xml:space="preserve">Konsultacje należy przeprowadzić  w terminie od dnia </w:t>
      </w:r>
      <w:r>
        <w:rPr>
          <w:rFonts w:hint="default" w:ascii="Arial Narrow" w:hAnsi="Arial Narrow" w:cs="Calibri"/>
          <w:sz w:val="22"/>
          <w:szCs w:val="22"/>
          <w:lang w:val="pl-PL" w:eastAsia="en-US"/>
        </w:rPr>
        <w:t>10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r>
        <w:rPr>
          <w:rFonts w:hint="default" w:ascii="Arial Narrow" w:hAnsi="Arial Narrow" w:cs="Calibri"/>
          <w:sz w:val="22"/>
          <w:szCs w:val="22"/>
          <w:lang w:val="pl-PL" w:eastAsia="en-US"/>
        </w:rPr>
        <w:t>listopada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202</w:t>
      </w:r>
      <w:r>
        <w:rPr>
          <w:rFonts w:hint="default" w:ascii="Arial Narrow" w:hAnsi="Arial Narrow" w:cs="Calibri"/>
          <w:sz w:val="22"/>
          <w:szCs w:val="22"/>
          <w:lang w:val="pl-PL" w:eastAsia="en-US"/>
        </w:rPr>
        <w:t>3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r. do dnia</w:t>
      </w:r>
      <w:r>
        <w:rPr>
          <w:rFonts w:hint="default" w:ascii="Arial Narrow" w:hAnsi="Arial Narrow" w:cs="Calibri"/>
          <w:sz w:val="22"/>
          <w:szCs w:val="22"/>
          <w:lang w:val="pl-PL" w:eastAsia="en-US"/>
        </w:rPr>
        <w:t xml:space="preserve">              24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listopada 202</w:t>
      </w:r>
      <w:r>
        <w:rPr>
          <w:rFonts w:hint="default" w:ascii="Arial Narrow" w:hAnsi="Arial Narrow" w:cs="Calibri"/>
          <w:sz w:val="22"/>
          <w:szCs w:val="22"/>
          <w:lang w:val="pl-PL" w:eastAsia="en-US"/>
        </w:rPr>
        <w:t>3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roku.</w:t>
      </w: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>§ 3</w:t>
      </w:r>
    </w:p>
    <w:p>
      <w:pPr>
        <w:autoSpaceDN w:val="0"/>
        <w:spacing w:after="0" w:line="240" w:lineRule="auto"/>
        <w:jc w:val="both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</w:p>
    <w:p>
      <w:pPr>
        <w:numPr>
          <w:ilvl w:val="0"/>
          <w:numId w:val="1"/>
        </w:numPr>
        <w:autoSpaceDN w:val="0"/>
        <w:spacing w:after="0" w:line="240" w:lineRule="auto"/>
        <w:ind w:left="220" w:leftChars="0" w:hanging="220" w:hangingChars="100"/>
        <w:jc w:val="both"/>
        <w:textAlignment w:val="baseline"/>
        <w:rPr>
          <w:rFonts w:hint="default" w:ascii="Arial Narrow" w:hAnsi="Arial Narrow" w:cs="Calibri"/>
          <w:sz w:val="22"/>
          <w:szCs w:val="22"/>
          <w:lang w:val="pl-PL" w:eastAsia="en-US"/>
        </w:rPr>
      </w:pPr>
      <w:r>
        <w:rPr>
          <w:rFonts w:hint="default" w:ascii="Arial Narrow" w:hAnsi="Arial Narrow" w:cs="Calibri"/>
          <w:sz w:val="22"/>
          <w:szCs w:val="22"/>
          <w:lang w:val="pl-PL" w:eastAsia="en-US"/>
        </w:rPr>
        <w:t>Konsultacje zostaną przeprowadzone w formie pisemnych opinii do projektu programu,  na formularzu stanowiącym załącznik  do Zarządzenia, który należy dostarczyć:</w:t>
      </w:r>
    </w:p>
    <w:p>
      <w:pPr>
        <w:numPr>
          <w:ilvl w:val="0"/>
          <w:numId w:val="2"/>
        </w:numPr>
        <w:autoSpaceDN w:val="0"/>
        <w:spacing w:after="0" w:line="240" w:lineRule="auto"/>
        <w:ind w:left="220" w:leftChars="100" w:firstLine="0" w:firstLineChars="0"/>
        <w:jc w:val="both"/>
        <w:textAlignment w:val="baseline"/>
        <w:rPr>
          <w:rFonts w:hint="default" w:ascii="Arial Narrow" w:hAnsi="Arial Narrow" w:cs="Calibri"/>
          <w:sz w:val="22"/>
          <w:szCs w:val="22"/>
          <w:lang w:val="pl-PL" w:eastAsia="en-US"/>
        </w:rPr>
      </w:pPr>
      <w:r>
        <w:rPr>
          <w:rFonts w:hint="default" w:ascii="Arial Narrow" w:hAnsi="Arial Narrow" w:cs="Calibri"/>
          <w:sz w:val="22"/>
          <w:szCs w:val="22"/>
          <w:lang w:val="pl-PL" w:eastAsia="en-US"/>
        </w:rPr>
        <w:t xml:space="preserve"> przesyłką pocztową na adres Urzędu Gminy w Drwini, Drwinia 57, 32-709 Drwinia </w:t>
      </w:r>
    </w:p>
    <w:p>
      <w:pPr>
        <w:numPr>
          <w:ilvl w:val="0"/>
          <w:numId w:val="2"/>
        </w:numPr>
        <w:autoSpaceDN w:val="0"/>
        <w:spacing w:after="0" w:line="240" w:lineRule="auto"/>
        <w:ind w:left="220" w:leftChars="100" w:firstLine="0" w:firstLineChars="0"/>
        <w:jc w:val="both"/>
        <w:textAlignment w:val="baseline"/>
        <w:rPr>
          <w:rFonts w:hint="default" w:ascii="Arial Narrow" w:hAnsi="Arial Narrow" w:cs="Calibri"/>
          <w:sz w:val="22"/>
          <w:szCs w:val="22"/>
          <w:lang w:val="pl-PL" w:eastAsia="en-US"/>
        </w:rPr>
      </w:pPr>
      <w:r>
        <w:rPr>
          <w:rFonts w:hint="default" w:ascii="Arial Narrow" w:hAnsi="Arial Narrow" w:cs="Calibri"/>
          <w:sz w:val="22"/>
          <w:szCs w:val="22"/>
          <w:lang w:val="pl-PL" w:eastAsia="en-US"/>
        </w:rPr>
        <w:t xml:space="preserve"> osobiście w Sekretariacie Urzędu Gminy w w Drwini – parter;</w:t>
      </w:r>
    </w:p>
    <w:p>
      <w:pPr>
        <w:numPr>
          <w:ilvl w:val="0"/>
          <w:numId w:val="2"/>
        </w:numPr>
        <w:autoSpaceDN w:val="0"/>
        <w:spacing w:after="0" w:line="240" w:lineRule="auto"/>
        <w:ind w:left="220" w:leftChars="100" w:firstLine="0" w:firstLineChars="0"/>
        <w:jc w:val="both"/>
        <w:textAlignment w:val="baseline"/>
        <w:rPr>
          <w:rFonts w:hint="default" w:ascii="Arial Narrow" w:hAnsi="Arial Narrow" w:cs="Calibri"/>
          <w:sz w:val="22"/>
          <w:szCs w:val="22"/>
          <w:lang w:val="pl-PL" w:eastAsia="en-US"/>
        </w:rPr>
      </w:pPr>
      <w:r>
        <w:rPr>
          <w:rFonts w:hint="default" w:ascii="Arial Narrow" w:hAnsi="Arial Narrow" w:cs="Calibri"/>
          <w:sz w:val="22"/>
          <w:szCs w:val="22"/>
          <w:lang w:val="pl-PL" w:eastAsia="en-US"/>
        </w:rPr>
        <w:t xml:space="preserve"> pocztą e-mail: gmina@drwinia.pl</w:t>
      </w:r>
    </w:p>
    <w:p>
      <w:pPr>
        <w:numPr>
          <w:ilvl w:val="0"/>
          <w:numId w:val="1"/>
        </w:numPr>
        <w:autoSpaceDN w:val="0"/>
        <w:spacing w:after="0" w:line="240" w:lineRule="auto"/>
        <w:ind w:left="220" w:leftChars="0" w:hanging="220" w:hangingChars="100"/>
        <w:jc w:val="both"/>
        <w:textAlignment w:val="baseline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 xml:space="preserve">Wnioski zgłoszone w trakcie konsultacji zostaną zapisane w protokole z konsultacji i podane do publicznej wiadomości na tablicy ogłoszeń Urzędu Gminy oraz na stronie internetowej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"http://www.drwinia.pl" </w:instrText>
      </w:r>
      <w:r>
        <w:rPr>
          <w:sz w:val="22"/>
          <w:szCs w:val="22"/>
        </w:rPr>
        <w:fldChar w:fldCharType="separate"/>
      </w:r>
      <w:r>
        <w:rPr>
          <w:rFonts w:ascii="Arial Narrow" w:hAnsi="Arial Narrow" w:cs="Calibri"/>
          <w:color w:val="000000"/>
          <w:sz w:val="22"/>
          <w:szCs w:val="22"/>
          <w:lang w:eastAsia="en-US"/>
        </w:rPr>
        <w:t>www.drwinia.pl</w:t>
      </w:r>
      <w:r>
        <w:rPr>
          <w:rFonts w:ascii="Arial Narrow" w:hAnsi="Arial Narrow" w:cs="Calibri"/>
          <w:color w:val="000000"/>
          <w:sz w:val="22"/>
          <w:szCs w:val="22"/>
          <w:lang w:eastAsia="en-US"/>
        </w:rPr>
        <w:fldChar w:fldCharType="end"/>
      </w: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u w:val="single"/>
          <w:lang w:eastAsia="en-US"/>
        </w:rPr>
      </w:pP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>§ 4</w:t>
      </w: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Wykonanie zarządzenia powierza się Koordynatorowi ds. współpracy z organizacjami pozarządowymi   w Urzędzie Gminy w Drwini.</w:t>
      </w: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>§ 5</w:t>
      </w:r>
    </w:p>
    <w:p>
      <w:pPr>
        <w:autoSpaceDN w:val="0"/>
        <w:spacing w:after="0" w:line="240" w:lineRule="auto"/>
        <w:jc w:val="center"/>
        <w:textAlignment w:val="baseline"/>
        <w:rPr>
          <w:rFonts w:ascii="Arial Narrow" w:hAnsi="Arial Narrow" w:cs="Calibri"/>
          <w:b/>
          <w:sz w:val="22"/>
          <w:szCs w:val="22"/>
          <w:lang w:eastAsia="en-US"/>
        </w:rPr>
      </w:pP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Zarządzenie wchodzi w życie z dniem podpisania.</w:t>
      </w: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</w:p>
    <w:p>
      <w:pPr>
        <w:autoSpaceDN w:val="0"/>
        <w:spacing w:after="0" w:line="240" w:lineRule="auto"/>
        <w:textAlignment w:val="baseline"/>
        <w:rPr>
          <w:rFonts w:ascii="Arial Narrow" w:hAnsi="Arial Narrow" w:cs="Calibri"/>
          <w:sz w:val="22"/>
          <w:szCs w:val="22"/>
          <w:lang w:eastAsia="en-US"/>
        </w:rPr>
      </w:pPr>
    </w:p>
    <w:p>
      <w:pPr>
        <w:rPr>
          <w:rFonts w:ascii="Arial Narrow" w:hAnsi="Arial Narrow"/>
          <w:sz w:val="22"/>
          <w:szCs w:val="22"/>
        </w:rPr>
      </w:pPr>
    </w:p>
    <w:p>
      <w:pPr>
        <w:spacing w:after="0"/>
        <w:ind w:firstLine="552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Wójt Gminy</w:t>
      </w:r>
    </w:p>
    <w:p>
      <w:pPr>
        <w:spacing w:after="0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( - ) mgr Jan Pająk</w:t>
      </w:r>
    </w:p>
    <w:p>
      <w:pPr>
        <w:spacing w:after="0"/>
        <w:ind w:left="5500" w:leftChars="2500" w:firstLine="29" w:firstLineChars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Zał. do Zarządzenia </w:t>
      </w:r>
      <w:r>
        <w:rPr>
          <w:rFonts w:ascii="Arial Narrow" w:hAnsi="Arial Narrow"/>
          <w:sz w:val="20"/>
          <w:szCs w:val="20"/>
        </w:rPr>
        <w:br w:type="textWrapping"/>
      </w:r>
      <w:r>
        <w:rPr>
          <w:rFonts w:ascii="Arial Narrow" w:hAnsi="Arial Narrow"/>
          <w:sz w:val="20"/>
          <w:szCs w:val="20"/>
        </w:rPr>
        <w:t xml:space="preserve">Nr </w:t>
      </w:r>
      <w:r>
        <w:rPr>
          <w:rFonts w:hint="default" w:ascii="Arial Narrow" w:hAnsi="Arial Narrow"/>
          <w:sz w:val="20"/>
          <w:szCs w:val="20"/>
          <w:lang w:val="pl-PL"/>
        </w:rPr>
        <w:t>128</w:t>
      </w:r>
      <w:r>
        <w:rPr>
          <w:rFonts w:ascii="Arial Narrow" w:hAnsi="Arial Narrow"/>
          <w:sz w:val="20"/>
          <w:szCs w:val="20"/>
        </w:rPr>
        <w:t>/</w:t>
      </w:r>
      <w:r>
        <w:rPr>
          <w:rFonts w:hint="default" w:ascii="Arial Narrow" w:hAnsi="Arial Narrow"/>
          <w:sz w:val="20"/>
          <w:szCs w:val="20"/>
          <w:lang w:val="pl-PL"/>
        </w:rPr>
        <w:t>A/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20</w:t>
      </w:r>
      <w:r>
        <w:rPr>
          <w:rFonts w:hint="default" w:ascii="Arial Narrow" w:hAnsi="Arial Narrow"/>
          <w:sz w:val="20"/>
          <w:szCs w:val="20"/>
          <w:lang w:val="pl-PL"/>
        </w:rPr>
        <w:t>23</w:t>
      </w:r>
      <w:r>
        <w:rPr>
          <w:rFonts w:ascii="Arial Narrow" w:hAnsi="Arial Narrow"/>
          <w:sz w:val="20"/>
          <w:szCs w:val="20"/>
        </w:rPr>
        <w:t xml:space="preserve"> Wójta Gminy </w:t>
      </w:r>
      <w:r>
        <w:rPr>
          <w:rFonts w:hint="default" w:ascii="Arial Narrow" w:hAnsi="Arial Narrow"/>
          <w:sz w:val="20"/>
          <w:szCs w:val="20"/>
          <w:lang w:val="pl-PL"/>
        </w:rPr>
        <w:t>Drwinia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 w:type="textWrapping"/>
      </w:r>
      <w:r>
        <w:rPr>
          <w:rFonts w:ascii="Arial Narrow" w:hAnsi="Arial Narrow"/>
          <w:sz w:val="20"/>
          <w:szCs w:val="20"/>
        </w:rPr>
        <w:t xml:space="preserve">z dnia </w:t>
      </w:r>
      <w:r>
        <w:rPr>
          <w:rFonts w:hint="default" w:ascii="Arial Narrow" w:hAnsi="Arial Narrow"/>
          <w:sz w:val="20"/>
          <w:szCs w:val="20"/>
          <w:lang w:val="pl-PL"/>
        </w:rPr>
        <w:t>6</w:t>
      </w:r>
      <w:r>
        <w:rPr>
          <w:rFonts w:ascii="Arial Narrow" w:hAnsi="Arial Narrow"/>
          <w:sz w:val="20"/>
          <w:szCs w:val="20"/>
        </w:rPr>
        <w:t>.1</w:t>
      </w:r>
      <w:r>
        <w:rPr>
          <w:rFonts w:hint="default" w:ascii="Arial Narrow" w:hAnsi="Arial Narrow"/>
          <w:sz w:val="20"/>
          <w:szCs w:val="20"/>
          <w:lang w:val="pl-PL"/>
        </w:rPr>
        <w:t>1</w:t>
      </w:r>
      <w:r>
        <w:rPr>
          <w:rFonts w:ascii="Arial Narrow" w:hAnsi="Arial Narrow"/>
          <w:sz w:val="20"/>
          <w:szCs w:val="20"/>
        </w:rPr>
        <w:t>.202</w:t>
      </w:r>
      <w:r>
        <w:rPr>
          <w:rFonts w:hint="default" w:ascii="Arial Narrow" w:hAnsi="Arial Narrow"/>
          <w:sz w:val="20"/>
          <w:szCs w:val="20"/>
          <w:lang w:val="pl-PL"/>
        </w:rPr>
        <w:t>3</w:t>
      </w:r>
      <w:r>
        <w:rPr>
          <w:rFonts w:ascii="Arial Narrow" w:hAnsi="Arial Narrow"/>
          <w:sz w:val="20"/>
          <w:szCs w:val="20"/>
        </w:rPr>
        <w:t xml:space="preserve"> roku        </w:t>
      </w:r>
    </w:p>
    <w:p>
      <w:pPr>
        <w:spacing w:after="0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</w:t>
      </w:r>
    </w:p>
    <w:p>
      <w:pPr>
        <w:spacing w:after="0"/>
        <w:ind w:left="0" w:leftChars="0" w:firstLine="0" w:firstLineChars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KONSULTACJI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Projektu rocznego programu współpracy Gminy </w:t>
      </w:r>
      <w:r>
        <w:rPr>
          <w:rFonts w:hint="default" w:ascii="Arial Narrow" w:hAnsi="Arial Narrow"/>
          <w:b/>
          <w:bCs/>
          <w:sz w:val="22"/>
          <w:szCs w:val="22"/>
          <w:lang w:val="pl-PL"/>
        </w:rPr>
        <w:t>Drwinia</w:t>
      </w:r>
      <w:r>
        <w:rPr>
          <w:rFonts w:ascii="Arial Narrow" w:hAnsi="Arial Narrow"/>
          <w:b/>
          <w:bCs/>
          <w:sz w:val="22"/>
          <w:szCs w:val="22"/>
        </w:rPr>
        <w:t>  z organizacjami pozarządowymi na rok 202</w:t>
      </w:r>
      <w:r>
        <w:rPr>
          <w:rFonts w:hint="default" w:ascii="Arial Narrow" w:hAnsi="Arial Narrow"/>
          <w:b/>
          <w:bCs/>
          <w:sz w:val="22"/>
          <w:szCs w:val="22"/>
          <w:lang w:val="pl-PL"/>
        </w:rPr>
        <w:t>4</w:t>
      </w:r>
      <w:r>
        <w:rPr>
          <w:rFonts w:ascii="Arial Narrow" w:hAnsi="Arial Narrow"/>
          <w:sz w:val="22"/>
          <w:szCs w:val="22"/>
        </w:rPr>
        <w:t> </w:t>
      </w:r>
    </w:p>
    <w:p/>
    <w:tbl>
      <w:tblPr>
        <w:tblStyle w:val="6"/>
        <w:tblpPr w:leftFromText="180" w:rightFromText="180" w:vertAnchor="text" w:horzAnchor="page" w:tblpX="1462" w:tblpY="283"/>
        <w:tblOverlap w:val="never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2788"/>
        <w:gridCol w:w="2404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>
              <w:rPr>
                <w:rFonts w:hint="default" w:ascii="Arial Narrow" w:hAnsi="Arial Narrow"/>
                <w:lang w:val="pl-PL"/>
              </w:rPr>
              <w:t>L</w:t>
            </w:r>
            <w:r>
              <w:rPr>
                <w:rFonts w:ascii="Arial Narrow" w:hAnsi="Arial Narrow"/>
              </w:rPr>
              <w:t>p.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>
              <w:rPr>
                <w:rFonts w:hint="default" w:ascii="Arial Narrow" w:hAnsi="Arial Narrow"/>
                <w:lang w:val="pl-PL"/>
              </w:rPr>
              <w:t>A</w:t>
            </w:r>
            <w:r>
              <w:rPr>
                <w:rFonts w:ascii="Arial Narrow" w:hAnsi="Arial Narrow"/>
              </w:rPr>
              <w:t>ktualny zapis programu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hint="default" w:ascii="Arial Narrow" w:hAnsi="Arial Narrow"/>
                <w:lang w:val="pl-PL"/>
              </w:rPr>
              <w:t>P</w:t>
            </w:r>
            <w:r>
              <w:rPr>
                <w:rFonts w:ascii="Arial Narrow" w:hAnsi="Arial Narrow"/>
              </w:rPr>
              <w:t>roponowane zmiany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>
              <w:rPr>
                <w:rFonts w:hint="default" w:ascii="Arial Narrow" w:hAnsi="Arial Narrow"/>
                <w:lang w:val="pl-PL"/>
              </w:rPr>
              <w:t>U</w:t>
            </w:r>
            <w:r>
              <w:rPr>
                <w:rFonts w:ascii="Arial Narrow" w:hAnsi="Arial Narrow"/>
              </w:rPr>
              <w:t>zasadnienie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</w:trPr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40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tblCellSpacing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tblCellSpacing w:w="0" w:type="dxa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2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</w:trPr>
        <w:tc>
          <w:tcPr>
            <w:tcW w:w="14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  <w:tc>
          <w:tcPr>
            <w:tcW w:w="27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  <w:tc>
          <w:tcPr>
            <w:tcW w:w="23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</w:p>
        </w:tc>
      </w:tr>
    </w:tbl>
    <w:p>
      <w:pPr>
        <w:spacing w:after="0"/>
        <w:ind w:firstLine="5529"/>
        <w:rPr>
          <w:rFonts w:ascii="Arial Narrow" w:hAnsi="Arial Narrow"/>
        </w:rPr>
      </w:pPr>
    </w:p>
    <w:p>
      <w:pPr>
        <w:spacing w:after="0"/>
        <w:ind w:firstLine="5529"/>
        <w:rPr>
          <w:rFonts w:ascii="Arial Narrow" w:hAnsi="Arial Narrow"/>
        </w:rPr>
      </w:pPr>
      <w:r>
        <w:rPr>
          <w:rFonts w:ascii="Arial Narrow" w:hAnsi="Arial Narrow"/>
        </w:rPr>
        <w:t>  </w:t>
      </w:r>
    </w:p>
    <w:p>
      <w:pPr>
        <w:spacing w:after="0"/>
        <w:ind w:left="0" w:leftChars="0" w:firstLine="0" w:firstLineChars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Dane uczestnika konsultacji</w:t>
      </w:r>
    </w:p>
    <w:tbl>
      <w:tblPr>
        <w:tblStyle w:val="6"/>
        <w:tblpPr w:leftFromText="180" w:rightFromText="180" w:vertAnchor="text" w:horzAnchor="page" w:tblpX="1522" w:tblpY="288"/>
        <w:tblOverlap w:val="never"/>
        <w:tblW w:w="909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8"/>
        <w:gridCol w:w="4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4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>
              <w:rPr>
                <w:rFonts w:hint="default" w:ascii="Arial Narrow" w:hAnsi="Arial Narrow"/>
                <w:lang w:val="pl-PL"/>
              </w:rPr>
              <w:t>N</w:t>
            </w:r>
            <w:r>
              <w:rPr>
                <w:rFonts w:ascii="Arial Narrow" w:hAnsi="Arial Narrow"/>
              </w:rPr>
              <w:t>azwa organizacji</w:t>
            </w:r>
          </w:p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</w:p>
        </w:tc>
        <w:tc>
          <w:tcPr>
            <w:tcW w:w="425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>
              <w:rPr>
                <w:rFonts w:hint="default" w:ascii="Arial Narrow" w:hAnsi="Arial Narrow"/>
                <w:lang w:val="pl-PL"/>
              </w:rPr>
              <w:t>A</w:t>
            </w:r>
            <w:r>
              <w:rPr>
                <w:rFonts w:ascii="Arial Narrow" w:hAnsi="Arial Narrow"/>
              </w:rPr>
              <w:t>dres organizacji</w:t>
            </w:r>
          </w:p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</w:p>
        </w:tc>
        <w:tc>
          <w:tcPr>
            <w:tcW w:w="425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>
              <w:rPr>
                <w:rFonts w:hint="default" w:ascii="Arial Narrow" w:hAnsi="Arial Narrow"/>
                <w:lang w:val="pl-PL"/>
              </w:rPr>
              <w:t>N</w:t>
            </w:r>
            <w:r>
              <w:rPr>
                <w:rFonts w:ascii="Arial Narrow" w:hAnsi="Arial Narrow"/>
              </w:rPr>
              <w:t>umer telefonu/adres e-mail organizacji</w:t>
            </w:r>
          </w:p>
        </w:tc>
        <w:tc>
          <w:tcPr>
            <w:tcW w:w="425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>
              <w:rPr>
                <w:rFonts w:hint="default" w:ascii="Arial Narrow" w:hAnsi="Arial Narrow"/>
                <w:lang w:val="pl-PL"/>
              </w:rPr>
              <w:t>I</w:t>
            </w:r>
            <w:r>
              <w:rPr>
                <w:rFonts w:ascii="Arial Narrow" w:hAnsi="Arial Narrow"/>
              </w:rPr>
              <w:t>mię i nazwisko osoby do kontaktu</w:t>
            </w:r>
          </w:p>
        </w:tc>
        <w:tc>
          <w:tcPr>
            <w:tcW w:w="425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>
              <w:rPr>
                <w:rFonts w:hint="default" w:ascii="Arial Narrow" w:hAnsi="Arial Narrow"/>
                <w:lang w:val="pl-PL"/>
              </w:rPr>
              <w:t>N</w:t>
            </w:r>
            <w:r>
              <w:rPr>
                <w:rFonts w:ascii="Arial Narrow" w:hAnsi="Arial Narrow"/>
              </w:rPr>
              <w:t>umer telefonu, mail osoby do kontaktu</w:t>
            </w:r>
          </w:p>
        </w:tc>
        <w:tc>
          <w:tcPr>
            <w:tcW w:w="4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ind w:firstLine="55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</w:tbl>
    <w:p>
      <w:pPr>
        <w:spacing w:after="0"/>
        <w:ind w:firstLine="5529"/>
        <w:rPr>
          <w:rFonts w:ascii="Arial Narrow" w:hAnsi="Arial Narrow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291ED"/>
    <w:multiLevelType w:val="singleLevel"/>
    <w:tmpl w:val="976291ED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320DD778"/>
    <w:multiLevelType w:val="singleLevel"/>
    <w:tmpl w:val="320DD77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28"/>
    <w:rsid w:val="0004706F"/>
    <w:rsid w:val="00074469"/>
    <w:rsid w:val="0014060F"/>
    <w:rsid w:val="001659EA"/>
    <w:rsid w:val="00485328"/>
    <w:rsid w:val="004D46A9"/>
    <w:rsid w:val="0050361D"/>
    <w:rsid w:val="00AD39FE"/>
    <w:rsid w:val="00BC5B64"/>
    <w:rsid w:val="00C30004"/>
    <w:rsid w:val="00EF029C"/>
    <w:rsid w:val="039F6DDE"/>
    <w:rsid w:val="046F0A2B"/>
    <w:rsid w:val="0E706AAB"/>
    <w:rsid w:val="1F446609"/>
    <w:rsid w:val="3552629B"/>
    <w:rsid w:val="3B722C50"/>
    <w:rsid w:val="3F1028A9"/>
    <w:rsid w:val="43AC4470"/>
    <w:rsid w:val="712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5"/>
    <w:qFormat/>
    <w:uiPriority w:val="22"/>
    <w:rPr>
      <w:b/>
      <w:bCs/>
    </w:rPr>
  </w:style>
  <w:style w:type="table" w:styleId="11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Tekst podstawowy 21"/>
    <w:basedOn w:val="1"/>
    <w:qFormat/>
    <w:uiPriority w:val="0"/>
    <w:pPr>
      <w:spacing w:after="120" w:line="480" w:lineRule="auto"/>
    </w:pPr>
  </w:style>
  <w:style w:type="character" w:customStyle="1" w:styleId="13">
    <w:name w:val="Tekst dymka Znak"/>
    <w:basedOn w:val="5"/>
    <w:link w:val="7"/>
    <w:semiHidden/>
    <w:qFormat/>
    <w:uiPriority w:val="99"/>
    <w:rPr>
      <w:rFonts w:ascii="Segoe UI" w:hAnsi="Segoe UI" w:eastAsia="Calibri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1404</Characters>
  <Lines>11</Lines>
  <Paragraphs>3</Paragraphs>
  <TotalTime>7</TotalTime>
  <ScaleCrop>false</ScaleCrop>
  <LinksUpToDate>false</LinksUpToDate>
  <CharactersWithSpaces>1634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2019-10-23T11:13:00Z</dcterms:created>
  <dc:creator>Kierownik</dc:creator>
  <cp:lastModifiedBy>UG Drwinia</cp:lastModifiedBy>
  <cp:lastPrinted>2022-10-19T13:07:00Z</cp:lastPrinted>
  <dcterms:modified xsi:type="dcterms:W3CDTF">2023-11-16T08:02:22Z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0720A763A12B4065AEB9039A9C56AFF7</vt:lpwstr>
  </property>
</Properties>
</file>